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DA0E9B" w:rsidRPr="00F74572" w:rsidTr="00D453FB">
        <w:tc>
          <w:tcPr>
            <w:tcW w:w="5494" w:type="dxa"/>
            <w:hideMark/>
          </w:tcPr>
          <w:p w:rsidR="00DA0E9B" w:rsidRPr="00DA0E9B" w:rsidRDefault="00DA0E9B" w:rsidP="00D453FB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0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РАССМОТРЕНО  </w:t>
            </w:r>
          </w:p>
          <w:p w:rsidR="00DA0E9B" w:rsidRPr="00F74572" w:rsidRDefault="00DA0E9B" w:rsidP="00D453FB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5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Педагогическим советом</w:t>
            </w:r>
          </w:p>
          <w:p w:rsidR="00DA0E9B" w:rsidRPr="00F74572" w:rsidRDefault="00DA0E9B" w:rsidP="00D453FB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5</w:t>
            </w:r>
            <w:r w:rsidRPr="00F745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</w:p>
          <w:p w:rsidR="00DA0E9B" w:rsidRDefault="00DA0E9B" w:rsidP="00D453FB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5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30</w:t>
            </w:r>
            <w:r w:rsidRPr="00F745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 2014</w:t>
            </w:r>
            <w:r w:rsidRPr="00F745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 </w:t>
            </w:r>
          </w:p>
          <w:p w:rsidR="00DA0E9B" w:rsidRDefault="00DA0E9B" w:rsidP="00DA0E9B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0E9B" w:rsidRPr="00DA0E9B" w:rsidRDefault="00DA0E9B" w:rsidP="00DA0E9B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_GoBack"/>
            <w:r w:rsidRPr="00DA0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ПРИНЯТО</w:t>
            </w:r>
          </w:p>
          <w:bookmarkEnd w:id="0"/>
          <w:p w:rsidR="00DA0E9B" w:rsidRPr="00DA0E9B" w:rsidRDefault="00DA0E9B" w:rsidP="00DA0E9B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0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учетом мнения</w:t>
            </w:r>
          </w:p>
          <w:p w:rsidR="00DA0E9B" w:rsidRPr="00DA0E9B" w:rsidRDefault="00DA0E9B" w:rsidP="00DA0E9B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0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общешкольного родительского собрания</w:t>
            </w:r>
          </w:p>
          <w:p w:rsidR="00DA0E9B" w:rsidRDefault="00DA0E9B" w:rsidP="00DA0E9B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0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3 от 27.03.2014 г.</w:t>
            </w:r>
          </w:p>
          <w:p w:rsidR="00DA0E9B" w:rsidRPr="00F74572" w:rsidRDefault="00DA0E9B" w:rsidP="00D453FB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5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94" w:type="dxa"/>
            <w:hideMark/>
          </w:tcPr>
          <w:p w:rsidR="00DA0E9B" w:rsidRPr="00DA0E9B" w:rsidRDefault="00DA0E9B" w:rsidP="00D453FB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0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УТВЕРЖДЕНО</w:t>
            </w:r>
          </w:p>
          <w:p w:rsidR="00DA0E9B" w:rsidRDefault="00DA0E9B" w:rsidP="00DA0E9B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Приказом директора ОУ</w:t>
            </w:r>
          </w:p>
          <w:p w:rsidR="00DA0E9B" w:rsidRDefault="00DA0E9B" w:rsidP="00DA0E9B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 от 30.04.2014 г.</w:t>
            </w:r>
          </w:p>
          <w:p w:rsidR="00DA0E9B" w:rsidRPr="00F74572" w:rsidRDefault="00DA0E9B" w:rsidP="00D453FB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F06FE7" w:rsidRPr="009A4AF6" w:rsidRDefault="00F06FE7" w:rsidP="009A4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AF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06FE7" w:rsidRPr="009A4AF6" w:rsidRDefault="00F06FE7" w:rsidP="009A4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AF6">
        <w:rPr>
          <w:rFonts w:ascii="Times New Roman" w:hAnsi="Times New Roman" w:cs="Times New Roman"/>
          <w:b/>
          <w:sz w:val="24"/>
          <w:szCs w:val="24"/>
        </w:rPr>
        <w:t>о порядке и основаниях перевода, отчисления и восстановления обучающихся</w:t>
      </w:r>
      <w:r w:rsidR="00813FB1" w:rsidRPr="009A4AF6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813FB1" w:rsidRPr="009A4AF6">
        <w:rPr>
          <w:rFonts w:ascii="Times New Roman" w:hAnsi="Times New Roman" w:cs="Times New Roman"/>
          <w:b/>
          <w:sz w:val="24"/>
          <w:szCs w:val="24"/>
        </w:rPr>
        <w:t>МОБУ</w:t>
      </w:r>
      <w:proofErr w:type="gramStart"/>
      <w:r w:rsidR="00813FB1" w:rsidRPr="009A4AF6">
        <w:rPr>
          <w:rFonts w:ascii="Times New Roman" w:hAnsi="Times New Roman" w:cs="Times New Roman"/>
          <w:b/>
          <w:sz w:val="24"/>
          <w:szCs w:val="24"/>
        </w:rPr>
        <w:t>«Б</w:t>
      </w:r>
      <w:proofErr w:type="gramEnd"/>
      <w:r w:rsidR="00813FB1" w:rsidRPr="009A4AF6">
        <w:rPr>
          <w:rFonts w:ascii="Times New Roman" w:hAnsi="Times New Roman" w:cs="Times New Roman"/>
          <w:b/>
          <w:sz w:val="24"/>
          <w:szCs w:val="24"/>
        </w:rPr>
        <w:t>арабановская</w:t>
      </w:r>
      <w:proofErr w:type="spellEnd"/>
      <w:r w:rsidR="00813FB1" w:rsidRPr="009A4AF6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1.1. Настоящее Положение о порядке и основаниях перевода, отчисления и восстановления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обучающих разработано в соответствии с Федеральным законом от 29.12.2012 г. № 273-ФЗ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Федерации», </w:t>
      </w:r>
      <w:r w:rsidR="00883930" w:rsidRPr="009A4AF6">
        <w:rPr>
          <w:rFonts w:ascii="Times New Roman" w:hAnsi="Times New Roman" w:cs="Times New Roman"/>
          <w:sz w:val="24"/>
          <w:szCs w:val="24"/>
        </w:rPr>
        <w:t>Устава МОБУ «Барабановская СОШ</w:t>
      </w:r>
      <w:r w:rsidRPr="009A4AF6">
        <w:rPr>
          <w:rFonts w:ascii="Times New Roman" w:hAnsi="Times New Roman" w:cs="Times New Roman"/>
          <w:sz w:val="24"/>
          <w:szCs w:val="24"/>
        </w:rPr>
        <w:t>».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1.2. Настоящие Положение регулирует порядок перевода, отчисления и восстановления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обучающихся МОБУ </w:t>
      </w:r>
      <w:r w:rsidR="00883930" w:rsidRPr="009A4AF6">
        <w:rPr>
          <w:rFonts w:ascii="Times New Roman" w:hAnsi="Times New Roman" w:cs="Times New Roman"/>
          <w:sz w:val="24"/>
          <w:szCs w:val="24"/>
        </w:rPr>
        <w:t>«Барабановская СОШ».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2. Перевод обучающихся внутри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883930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883930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883930" w:rsidRPr="009A4AF6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2.1. Обучающиеся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883930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883930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883930" w:rsidRPr="009A4AF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9A4AF6">
        <w:rPr>
          <w:rFonts w:ascii="Times New Roman" w:hAnsi="Times New Roman" w:cs="Times New Roman"/>
          <w:sz w:val="24"/>
          <w:szCs w:val="24"/>
        </w:rPr>
        <w:t xml:space="preserve"> осваивающие основные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образовательные программы начального общего, основного общего, среднего общего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образования и освоившие в полном объеме образовательные программы текущего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учебного года, по решению педагогического совета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r w:rsidR="00886902" w:rsidRPr="009A4AF6">
        <w:rPr>
          <w:rFonts w:ascii="Times New Roman" w:hAnsi="Times New Roman" w:cs="Times New Roman"/>
          <w:sz w:val="24"/>
          <w:szCs w:val="24"/>
        </w:rPr>
        <w:t>«Барабановская</w:t>
      </w:r>
      <w:proofErr w:type="spellEnd"/>
      <w:r w:rsidR="00886902" w:rsidRPr="009A4AF6">
        <w:rPr>
          <w:rFonts w:ascii="Times New Roman" w:hAnsi="Times New Roman" w:cs="Times New Roman"/>
          <w:sz w:val="24"/>
          <w:szCs w:val="24"/>
        </w:rPr>
        <w:t xml:space="preserve"> СОШ»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переводятся в следующий класс.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2.2. Обучающиеся на ступенях начального общего, основного общего и среднего общего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образования, имеющие по итогам учебного года академическую задолженность по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одномупредмету</w:t>
      </w:r>
      <w:proofErr w:type="spellEnd"/>
      <w:r w:rsidRPr="009A4AF6">
        <w:rPr>
          <w:rFonts w:ascii="Times New Roman" w:hAnsi="Times New Roman" w:cs="Times New Roman"/>
          <w:sz w:val="24"/>
          <w:szCs w:val="24"/>
        </w:rPr>
        <w:t>, переводятся в следующий класс условно.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 в течение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следующего учебного года. Ответственность за ликвидацию учащимися академической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задолженности в течение следующего учебного года возлагается на их родителей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(законных представителей). </w:t>
      </w:r>
      <w:r w:rsidRPr="009A4AF6">
        <w:rPr>
          <w:rFonts w:ascii="Times New Roman" w:hAnsi="Times New Roman" w:cs="Times New Roman"/>
          <w:sz w:val="24"/>
          <w:szCs w:val="24"/>
        </w:rPr>
        <w:t xml:space="preserve">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 xml:space="preserve">««Барабановская СОШ» </w:t>
      </w:r>
      <w:r w:rsidRPr="009A4AF6">
        <w:rPr>
          <w:rFonts w:ascii="Times New Roman" w:hAnsi="Times New Roman" w:cs="Times New Roman"/>
          <w:sz w:val="24"/>
          <w:szCs w:val="24"/>
        </w:rPr>
        <w:t>создает условия обучающимся для ликвидации этой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задолженности и обеспечивает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 xml:space="preserve"> своевременностью ее ликвидации.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При получении обучающимся общего образования в форме семейного образования,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несовершеннолетнего обучающегося обязаны создать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условия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 xml:space="preserve"> для ликвидации академической задолженности и обеспечить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контроль за своевременностью ее ликвидации.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Обучающиеся на ступенях начального общего и основного общего образования, не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освоившие образовательной программы учебного года и имеющие академическую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lastRenderedPageBreak/>
        <w:t>задолженность по двум и более предметам или условно переведенные в следующий класс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и не ликвидировавшие в установленные сроки академической задолженности по одному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предмету с момента ее образования, по усмотрению родителей (законных представителей)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оставляются на повторное обучение, переводятся </w:t>
      </w:r>
      <w:r w:rsidR="009A4AF6">
        <w:rPr>
          <w:rFonts w:ascii="Times New Roman" w:hAnsi="Times New Roman" w:cs="Times New Roman"/>
          <w:sz w:val="24"/>
          <w:szCs w:val="24"/>
        </w:rPr>
        <w:t>на обучение по адаптированным 3</w:t>
      </w:r>
      <w:proofErr w:type="gramEnd"/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основным образовательным программам в соответст</w:t>
      </w:r>
      <w:r w:rsidR="009A4AF6">
        <w:rPr>
          <w:rFonts w:ascii="Times New Roman" w:hAnsi="Times New Roman" w:cs="Times New Roman"/>
          <w:sz w:val="24"/>
          <w:szCs w:val="24"/>
        </w:rPr>
        <w:t>вии с рекомендациями психолого-</w:t>
      </w:r>
      <w:r w:rsidRPr="009A4AF6">
        <w:rPr>
          <w:rFonts w:ascii="Times New Roman" w:hAnsi="Times New Roman" w:cs="Times New Roman"/>
          <w:sz w:val="24"/>
          <w:szCs w:val="24"/>
        </w:rPr>
        <w:t xml:space="preserve">медико-педагогической комиссии либо на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2.4. По заявлению родителей (законных представителей)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переведен для получения образования по другой форме обучения. Перевод обучающегося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для получения образования по другой форме обучения осуществляется в порядке,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установленном законодательством об образовании.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Перевод обучающихся по основаниям, изложенным в пунктах 2.1.–2.4. производится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по решению Педагогического совета.</w:t>
      </w:r>
      <w:proofErr w:type="gramEnd"/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2.6. Перевод обучающегося из одной предметной группы в другую в связи с изменением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индивидуального маршрута в 9-11 классах происходит по заявлению родителей (законных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представителей) в 9 классе и обучающихся 10-11 классов. Перевод проводится по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решению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педгогического</w:t>
      </w:r>
      <w:proofErr w:type="spellEnd"/>
      <w:r w:rsidRPr="009A4AF6">
        <w:rPr>
          <w:rFonts w:ascii="Times New Roman" w:hAnsi="Times New Roman" w:cs="Times New Roman"/>
          <w:sz w:val="24"/>
          <w:szCs w:val="24"/>
        </w:rPr>
        <w:t xml:space="preserve"> совета при наличии свободных мест в переводимой группе и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сохранении группы, из которой обучающийся выбывает.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2.7. Перевод из одного класса в другой кла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сс в пр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>еделах параллели осуществляется по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решению директора на основании заявления родителей (законных представителей)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несовершеннолетних обучающихся или совершеннолетних обучающихся при наличии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свободных мест в классе и отсутствии причин, препятствующих переводу.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2.8. Комплектование обучающихся в классные коллективы является компетенцией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886902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886902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886902" w:rsidRPr="009A4AF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2.9. Во всех случаях перевод обучающихся оформляется приказом директора 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>«Барабановская СОШ»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3. Перевод совершеннолетнего обу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чающегося по его инициативе или </w:t>
      </w:r>
      <w:r w:rsidRPr="009A4AF6">
        <w:rPr>
          <w:rFonts w:ascii="Times New Roman" w:hAnsi="Times New Roman" w:cs="Times New Roman"/>
          <w:sz w:val="24"/>
          <w:szCs w:val="24"/>
        </w:rPr>
        <w:t>несовершеннолетнего обучающегося по инициативе его родителей (законных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представителей) в другие организации, осуществляющие образовательную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начального общего основного общего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и среднего общего образования.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3.1. По заявлению родителей (законных представителей)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переведен для получения образования в другую образовательную организацию,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реализующую образовательную программу соответствующего уровня.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3.2. В случае перевода совершеннолетнего обучающегося по его инициативе или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несовершеннолетнего обучающегося по инициативе его родителей (законных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представителей)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несовершеннолетнего обучающегося: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 осуществляют выбор принимающей организации;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lastRenderedPageBreak/>
        <w:t> обращаются в выбранную организацию с запросом о наличии свободных мест, в том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числе с использованием сети Интернет;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 при отсутствии свободных мест в выбранной организации обращаются в органы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местного самоуправления в сфере образования соответствующего муниципального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района, городского округа для определения принимающей организации из числа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организаций;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 обращаются в исходную 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 xml:space="preserve">«Барабановская СОШ» </w:t>
      </w:r>
      <w:r w:rsidRPr="009A4AF6">
        <w:rPr>
          <w:rFonts w:ascii="Times New Roman" w:hAnsi="Times New Roman" w:cs="Times New Roman"/>
          <w:sz w:val="24"/>
          <w:szCs w:val="24"/>
        </w:rPr>
        <w:t>с заявлением об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отчислении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 xml:space="preserve"> в связи с переводом в принимающую организацию.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3.3. Заявление о переводе может быть направлено в форме электронного документа с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использованием сети Интернет.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3.4. В заявлении совершеннолетнего обучающегося или родителей (законных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об отчислении в порядке перевода в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принимающую организацию указываются:4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>;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 В случае переезда в другую местность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указывается только населенный пункт, субъект Российской Федерации.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3.5. На основании заявления совершеннолетнего обучающегося или родителей (законных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об отчислении в порядке перевода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886902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886902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886902" w:rsidRPr="009A4AF6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9A4AF6">
        <w:rPr>
          <w:rFonts w:ascii="Times New Roman" w:hAnsi="Times New Roman" w:cs="Times New Roman"/>
          <w:sz w:val="24"/>
          <w:szCs w:val="24"/>
        </w:rPr>
        <w:t xml:space="preserve"> в трехдневный срок издает распорядительный акт об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отчислении обучающегося в порядке перевода с указанием принимающей организации.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3.6. 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 xml:space="preserve">«Барабановская СОШ» </w:t>
      </w:r>
      <w:r w:rsidRPr="009A4AF6">
        <w:rPr>
          <w:rFonts w:ascii="Times New Roman" w:hAnsi="Times New Roman" w:cs="Times New Roman"/>
          <w:sz w:val="24"/>
          <w:szCs w:val="24"/>
        </w:rPr>
        <w:t xml:space="preserve">выдает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совершеннолетнему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 xml:space="preserve"> обучающемуся или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родителям (законным представителям) несовершеннолетнего обучающегося следующие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документы: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 личное дело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>;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 документы, содержащие информацию об успеваемости обучающегося в текущем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учебном году (выписка из классного журнала с текущими отметками и результатами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промежуточной аттестации), заверенные печатью 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>«Барабановская СОШ»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и подписью директора.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3.7. Требование предоставления других документов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в качестве основания для зачисления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обучающихся в принимающую организа</w:t>
      </w:r>
      <w:r w:rsidR="009A4AF6">
        <w:rPr>
          <w:rFonts w:ascii="Times New Roman" w:hAnsi="Times New Roman" w:cs="Times New Roman"/>
          <w:sz w:val="24"/>
          <w:szCs w:val="24"/>
        </w:rPr>
        <w:t>цию в связи с переводом</w:t>
      </w:r>
      <w:proofErr w:type="gramEnd"/>
      <w:r w:rsidR="009A4AF6">
        <w:rPr>
          <w:rFonts w:ascii="Times New Roman" w:hAnsi="Times New Roman" w:cs="Times New Roman"/>
          <w:sz w:val="24"/>
          <w:szCs w:val="24"/>
        </w:rPr>
        <w:t xml:space="preserve"> из 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>«Барабановская СОШ»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3.8. В случае перевода обучающегося в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886902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886902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886902" w:rsidRPr="009A4AF6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9A4AF6">
        <w:rPr>
          <w:rFonts w:ascii="Times New Roman" w:hAnsi="Times New Roman" w:cs="Times New Roman"/>
          <w:sz w:val="24"/>
          <w:szCs w:val="24"/>
        </w:rPr>
        <w:t xml:space="preserve"> из другой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образовательной организации, указанные в пункте 3.5. настоящего Положения документы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представляются совершеннолетним обучающимся или родителями (законными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представителями) несовершеннолетнего обучающегося в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r w:rsidR="00886902" w:rsidRPr="009A4AF6">
        <w:rPr>
          <w:rFonts w:ascii="Times New Roman" w:hAnsi="Times New Roman" w:cs="Times New Roman"/>
          <w:sz w:val="24"/>
          <w:szCs w:val="24"/>
        </w:rPr>
        <w:t>«Барабановская</w:t>
      </w:r>
      <w:proofErr w:type="spellEnd"/>
      <w:r w:rsidR="00886902" w:rsidRPr="009A4AF6">
        <w:rPr>
          <w:rFonts w:ascii="Times New Roman" w:hAnsi="Times New Roman" w:cs="Times New Roman"/>
          <w:sz w:val="24"/>
          <w:szCs w:val="24"/>
        </w:rPr>
        <w:t xml:space="preserve"> СОШ»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lastRenderedPageBreak/>
        <w:t>вместе с заявлением о зачислении обучающегося в порядке перевода из исходной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организации и предъявлением оригинала документа, удостоверяющего личность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совершеннолетнего обучающегося или родителя (законного представителя)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несовершеннолетнего обучающегося.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3.9. Зачисление обучающегося в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886902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886902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886902" w:rsidRPr="009A4AF6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9A4AF6">
        <w:rPr>
          <w:rFonts w:ascii="Times New Roman" w:hAnsi="Times New Roman" w:cs="Times New Roman"/>
          <w:sz w:val="24"/>
          <w:szCs w:val="24"/>
        </w:rPr>
        <w:t>в порядке перевода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оформляется приказом директора в течение трех рабочих дней после приема заявления и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документов, указанных в пункте 3.5. настоящего Положения, с указанием даты зачисления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и класса.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3.10. 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 xml:space="preserve">«Барабановская СОШ» </w:t>
      </w:r>
      <w:r w:rsidRPr="009A4AF6">
        <w:rPr>
          <w:rFonts w:ascii="Times New Roman" w:hAnsi="Times New Roman" w:cs="Times New Roman"/>
          <w:sz w:val="24"/>
          <w:szCs w:val="24"/>
        </w:rPr>
        <w:t>при зачислении обучающегося, отчисленного из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исходной организации, в течение двух рабочих дней с даты издания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 xml:space="preserve"> о зачислении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обучающегося в порядке перевода письменно уведомляет исходную организацию о номере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и дате приказа о зачислении обучающегося в 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>«Барабановская СОШ»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4. Перевод обучающегося в случае прекращения деятельности 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>«Барабановская СОШ»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или другой образовательной организации,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аннулирования лицензии, лишения ее государственной аккредитации по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соответствующей образовательной программе или истечения срока действия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государственной аккредитации по соответствующей образовательной программе; в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случае приостановления действия лиц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ензии, приостановления действия </w:t>
      </w:r>
      <w:r w:rsidRPr="009A4AF6">
        <w:rPr>
          <w:rFonts w:ascii="Times New Roman" w:hAnsi="Times New Roman" w:cs="Times New Roman"/>
          <w:sz w:val="24"/>
          <w:szCs w:val="24"/>
        </w:rPr>
        <w:t>государственной аккредитации полностью или в отношении отдельных уровней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4.1. При принятии решения о прекращении деятельности 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>«Барабановская СОШ»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в соответствующем распорядительном акте учредителя указывается принимающая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организация (перечень принимающих организаций), в которую будут переводиться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обучающиеся, предоставившие необходимые пи</w:t>
      </w:r>
      <w:r w:rsidR="009A4AF6">
        <w:rPr>
          <w:rFonts w:ascii="Times New Roman" w:hAnsi="Times New Roman" w:cs="Times New Roman"/>
          <w:sz w:val="24"/>
          <w:szCs w:val="24"/>
        </w:rPr>
        <w:t xml:space="preserve">сьменные согласия на перевод в  </w:t>
      </w:r>
      <w:r w:rsidRPr="009A4AF6">
        <w:rPr>
          <w:rFonts w:ascii="Times New Roman" w:hAnsi="Times New Roman" w:cs="Times New Roman"/>
          <w:sz w:val="24"/>
          <w:szCs w:val="24"/>
        </w:rPr>
        <w:t xml:space="preserve">соответствии с пунктом 2 Порядка и условий осуществления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 xml:space="preserve"> обучающихся из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одной организации, осуществляющей образовательную деятельность по образовательным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программам начального общего основного общего и среднего общего образования, в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другие организации, осуществляющие образовательную деятельность по образовательным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 xml:space="preserve"> уровня и направленности.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 xml:space="preserve">О предстоящем переводе 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 xml:space="preserve">«Барабановская СОШ» </w:t>
      </w:r>
      <w:r w:rsidRPr="009A4AF6">
        <w:rPr>
          <w:rFonts w:ascii="Times New Roman" w:hAnsi="Times New Roman" w:cs="Times New Roman"/>
          <w:sz w:val="24"/>
          <w:szCs w:val="24"/>
        </w:rPr>
        <w:t>в случае прекращения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своей деятельности обязана уведомить совершеннолетних обучающихся, родителей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несовершеннолетних обучающихся в письменной форме в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течение пяти рабочих дней с момента издания распорядительного акта учредителя о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прекращении деятельности МОБУ «</w:t>
      </w:r>
      <w:r w:rsidR="00886902" w:rsidRPr="009A4AF6">
        <w:rPr>
          <w:rFonts w:ascii="Times New Roman" w:hAnsi="Times New Roman" w:cs="Times New Roman"/>
          <w:sz w:val="24"/>
          <w:szCs w:val="24"/>
        </w:rPr>
        <w:t xml:space="preserve">«Барабановская СОШ» </w:t>
      </w:r>
      <w:r w:rsidRPr="009A4AF6">
        <w:rPr>
          <w:rFonts w:ascii="Times New Roman" w:hAnsi="Times New Roman" w:cs="Times New Roman"/>
          <w:sz w:val="24"/>
          <w:szCs w:val="24"/>
        </w:rPr>
        <w:t>а также разместить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указанное уведомление на своем официальном сайте в сети Интернет.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 xml:space="preserve"> Данное уведомление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должно содержать сроки предоставления письменных согласий лиц, указанных в пункте 2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Порядка и условий осуществления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</w:t>
      </w:r>
      <w:r w:rsidR="009A4AF6">
        <w:rPr>
          <w:rFonts w:ascii="Times New Roman" w:hAnsi="Times New Roman" w:cs="Times New Roman"/>
          <w:sz w:val="24"/>
          <w:szCs w:val="24"/>
        </w:rPr>
        <w:t xml:space="preserve">ь по образовательным программам </w:t>
      </w:r>
      <w:r w:rsidRPr="009A4AF6">
        <w:rPr>
          <w:rFonts w:ascii="Times New Roman" w:hAnsi="Times New Roman" w:cs="Times New Roman"/>
          <w:sz w:val="24"/>
          <w:szCs w:val="24"/>
        </w:rPr>
        <w:t>начального общего основного общего и среднего общего образования, в другие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 по образовательным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программам соответствующих уровня и направленности, на перевод в принимающую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организацию.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 xml:space="preserve">О причине, влекущей за собой необходимость перевода обучающихся, 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>«Барабановская СОШ»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обязана уведомить учредителя, совершеннолетних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9A4AF6">
        <w:rPr>
          <w:rFonts w:ascii="Times New Roman" w:hAnsi="Times New Roman" w:cs="Times New Roman"/>
          <w:sz w:val="24"/>
          <w:szCs w:val="24"/>
        </w:rPr>
        <w:lastRenderedPageBreak/>
        <w:t xml:space="preserve">или родителей (законных представителей)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несовершеннолетнихобучающихся</w:t>
      </w:r>
      <w:proofErr w:type="spellEnd"/>
      <w:r w:rsidRPr="009A4AF6">
        <w:rPr>
          <w:rFonts w:ascii="Times New Roman" w:hAnsi="Times New Roman" w:cs="Times New Roman"/>
          <w:sz w:val="24"/>
          <w:szCs w:val="24"/>
        </w:rPr>
        <w:t xml:space="preserve"> в письменной форме, а также разместить указанное уведомление на своем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официальном сайте в сети Интернет:</w:t>
      </w:r>
      <w:proofErr w:type="gramEnd"/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- в случае аннулирования лицензии на осуществление образовательной деятельности </w:t>
      </w:r>
      <w:r w:rsidR="009A4AF6">
        <w:rPr>
          <w:rFonts w:ascii="Times New Roman" w:hAnsi="Times New Roman" w:cs="Times New Roman"/>
          <w:sz w:val="24"/>
          <w:szCs w:val="24"/>
        </w:rPr>
        <w:t>–</w:t>
      </w:r>
      <w:r w:rsidRPr="009A4AF6">
        <w:rPr>
          <w:rFonts w:ascii="Times New Roman" w:hAnsi="Times New Roman" w:cs="Times New Roman"/>
          <w:sz w:val="24"/>
          <w:szCs w:val="24"/>
        </w:rPr>
        <w:t xml:space="preserve"> в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течение пяти рабочих дней с момента вступления в законную силу решения суда;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AF6">
        <w:rPr>
          <w:rFonts w:ascii="Times New Roman" w:hAnsi="Times New Roman" w:cs="Times New Roman"/>
          <w:sz w:val="24"/>
          <w:szCs w:val="24"/>
        </w:rPr>
        <w:t>- в случае приостановления действия лицензии - в течение пяти рабочих дней с момента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внесения в Реестр лицензий сведений, содержащих информацию о принятом федеральным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контролю и надзору в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сфере образования, или органом исполнительной власти субъекта Российской Федерации,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осуществляющим переданные Российской Федерацией полномочия в сфере образования,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решении о приостановлении действия лицензии на осуществление образовательной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деятельности;</w:t>
      </w:r>
      <w:proofErr w:type="gramEnd"/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AF6">
        <w:rPr>
          <w:rFonts w:ascii="Times New Roman" w:hAnsi="Times New Roman" w:cs="Times New Roman"/>
          <w:sz w:val="24"/>
          <w:szCs w:val="24"/>
        </w:rPr>
        <w:t xml:space="preserve">- в случае лишения 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 xml:space="preserve">«Барабановская СОШ» </w:t>
      </w:r>
      <w:r w:rsidRPr="009A4AF6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аккредитацииполностью</w:t>
      </w:r>
      <w:proofErr w:type="spellEnd"/>
      <w:r w:rsidRPr="009A4AF6">
        <w:rPr>
          <w:rFonts w:ascii="Times New Roman" w:hAnsi="Times New Roman" w:cs="Times New Roman"/>
          <w:sz w:val="24"/>
          <w:szCs w:val="24"/>
        </w:rPr>
        <w:t xml:space="preserve"> или по соответствующей образовательной программе, а также приостановления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действия государственной аккредитации полностью или в отношении отдельных уровней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образования - в течение пяти рабочих дней с момента внесения в Реестр организаций,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по имеющим государственную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аккредитацию образовательным программам, сведений, содержащих информацию о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принятом федеральным органом исполнительной власти, осуществляющим функции по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контролю и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 xml:space="preserve"> надзору в сфере образования, или органом исполнительной власти субъекта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Российской Федерации, осуществляющим переданные Российской Федерацией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полномочия в сфере образования (далее -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9A4AF6">
        <w:rPr>
          <w:rFonts w:ascii="Times New Roman" w:hAnsi="Times New Roman" w:cs="Times New Roman"/>
          <w:sz w:val="24"/>
          <w:szCs w:val="24"/>
        </w:rPr>
        <w:t xml:space="preserve"> органы), решении о лишении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 xml:space="preserve">«Барабановская СОШ» </w:t>
      </w:r>
      <w:r w:rsidRPr="009A4AF6">
        <w:rPr>
          <w:rFonts w:ascii="Times New Roman" w:hAnsi="Times New Roman" w:cs="Times New Roman"/>
          <w:sz w:val="24"/>
          <w:szCs w:val="24"/>
        </w:rPr>
        <w:t>государственной аккредитации полностью или по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соответствующей образовательной программе или о приостановлении действия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государственной аккредитации полностью или в отношении отдельных уровней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- в случае если до истечения срока действия государственной аккредитации по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соответствующей образовательной программе осталось менее 105 дней и у 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>«Барабановская СОШ»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отсутствует полученное от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9A4AF6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уведомление о приеме заявления о государственной а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ккредитации по соответствующей 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образовательной программе и прилагаемых к нему документов к рассмотрению по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существу - в течение пяти рабочих дней с момента наступления указанного случая;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- в случае отказа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9A4AF6">
        <w:rPr>
          <w:rFonts w:ascii="Times New Roman" w:hAnsi="Times New Roman" w:cs="Times New Roman"/>
          <w:sz w:val="24"/>
          <w:szCs w:val="24"/>
        </w:rPr>
        <w:t xml:space="preserve"> органа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886902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886902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886902" w:rsidRPr="009A4AF6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9A4AF6">
        <w:rPr>
          <w:rFonts w:ascii="Times New Roman" w:hAnsi="Times New Roman" w:cs="Times New Roman"/>
          <w:sz w:val="24"/>
          <w:szCs w:val="24"/>
        </w:rPr>
        <w:t xml:space="preserve"> в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государственной аккредитации по соответствующей образовательной программе, если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срок действия государственной аккредитации по соответствующей образовательной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программе истек, - в течение пяти рабочих дней с момента внесения в Реестр организаций,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по имеющим государственную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аккредитацию образовательным программам, сведений, содержащих информацию об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издании акта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9A4AF6">
        <w:rPr>
          <w:rFonts w:ascii="Times New Roman" w:hAnsi="Times New Roman" w:cs="Times New Roman"/>
          <w:sz w:val="24"/>
          <w:szCs w:val="24"/>
        </w:rPr>
        <w:t xml:space="preserve"> органа об отказе 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 xml:space="preserve">«Барабановская СОШ» </w:t>
      </w:r>
      <w:r w:rsidRPr="009A4AF6">
        <w:rPr>
          <w:rFonts w:ascii="Times New Roman" w:hAnsi="Times New Roman" w:cs="Times New Roman"/>
          <w:sz w:val="24"/>
          <w:szCs w:val="24"/>
        </w:rPr>
        <w:t>в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государственной аккредитации по соответствующей образовательной программе.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lastRenderedPageBreak/>
        <w:t xml:space="preserve">4.4. 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>«Барабановская СОШ»</w:t>
      </w:r>
      <w:r w:rsidRPr="009A4AF6">
        <w:rPr>
          <w:rFonts w:ascii="Times New Roman" w:hAnsi="Times New Roman" w:cs="Times New Roman"/>
          <w:sz w:val="24"/>
          <w:szCs w:val="24"/>
        </w:rPr>
        <w:t xml:space="preserve"> доводит до сведения обучающихся и их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родителей (законных представителей) полученную от учредителя информацию об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организациях, реализующих соответствующие образовательные программы, которые дали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согласие на перевод обучающихся из исходной организации, а также о сроках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предоставления письменных согласий лиц, указанных в пункте 2 настоящего Порядка, на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перевод в принимающую организацию. Указанная информация доводится в течение десяти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рабочих дней с момента ее получения и включает в себя: наименование принимающей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организации (принимающих организаций), перечень образовательных программ,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реализуемых организацией, количество свободных мест.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4.5. После получения соответствующих письменных согласий лиц, указанных в пункте 2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настоящего Порядка,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886902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886902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886902" w:rsidRPr="009A4AF6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9A4AF6">
        <w:rPr>
          <w:rFonts w:ascii="Times New Roman" w:hAnsi="Times New Roman" w:cs="Times New Roman"/>
          <w:sz w:val="24"/>
          <w:szCs w:val="24"/>
        </w:rPr>
        <w:t xml:space="preserve"> издает приказ об отчислении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обучающихся в порядке перевода в принимающую организацию с указанием основания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такого перевода (прекращение деятельности организации, аннулирование лицензии,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лишение организации государственной аккредитации по соответствующей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образовательной программе, истечение срока действия государственной аккредитации по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соответствующей образовательной программе).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4.6. В случае отказа от перевода в предлагаемую принимающую организацию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несовершеннолетнего обучающегося указывают об этом в письменном заявлении.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4.7.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886902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886902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886902" w:rsidRPr="009A4AF6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9A4AF6">
        <w:rPr>
          <w:rFonts w:ascii="Times New Roman" w:hAnsi="Times New Roman" w:cs="Times New Roman"/>
          <w:sz w:val="24"/>
          <w:szCs w:val="24"/>
        </w:rPr>
        <w:t xml:space="preserve"> передает в принимающую организацию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списочный состав обучающихся, копии учебных планов, соответствующие письменные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согласия совершеннолетних обучающихся, а также несовершеннолетних обучающихся с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письменного согласия их родителей (законных представителей), личные дела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4.8. В случае, когда Учредитель другой образовательной организации, в связи с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обстоятельствами п. 4.3., запрашивает 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 xml:space="preserve">«Барабановская СОШ» </w:t>
      </w:r>
      <w:r w:rsidRPr="009A4AF6">
        <w:rPr>
          <w:rFonts w:ascii="Times New Roman" w:hAnsi="Times New Roman" w:cs="Times New Roman"/>
          <w:sz w:val="24"/>
          <w:szCs w:val="24"/>
        </w:rPr>
        <w:t>о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возможности перевода в них обучающихся, директор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886902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886902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886902" w:rsidRPr="009A4AF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должен в течение десяти рабочих дней с момента получения соответствующего запроса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письменно проинформировать о возможности перевода обучающихся в 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>«Барабановская СОШ»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4.9. На основании представленных документов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886902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886902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886902" w:rsidRPr="009A4AF6">
        <w:rPr>
          <w:rFonts w:ascii="Times New Roman" w:hAnsi="Times New Roman" w:cs="Times New Roman"/>
          <w:sz w:val="24"/>
          <w:szCs w:val="24"/>
        </w:rPr>
        <w:t xml:space="preserve"> СОШ</w:t>
      </w:r>
      <w:r w:rsidRPr="009A4AF6">
        <w:rPr>
          <w:rFonts w:ascii="Times New Roman" w:hAnsi="Times New Roman" w:cs="Times New Roman"/>
          <w:sz w:val="24"/>
          <w:szCs w:val="24"/>
        </w:rPr>
        <w:t>» в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качестве принимающей организации издает приказ о зачислении обучающихся в МОБУ </w:t>
      </w:r>
      <w:r w:rsidR="00886902" w:rsidRPr="009A4AF6">
        <w:rPr>
          <w:rFonts w:ascii="Times New Roman" w:hAnsi="Times New Roman" w:cs="Times New Roman"/>
          <w:sz w:val="24"/>
          <w:szCs w:val="24"/>
        </w:rPr>
        <w:t>«Барабановская СОШ»</w:t>
      </w:r>
      <w:r w:rsidR="00813FB1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в порядке перевода в связи с прекращением деятельности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исходной организации, аннулированием лицензии, приостановлением действия лицензии,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лишением исходной организации государственной аккредитации по соответствующей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образовательной программе, приостановлением действия государственной аккредитации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полностью или в отношении отдельных уровней образования, истечением срока действия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государственной аккредитации по соответству</w:t>
      </w:r>
      <w:r w:rsidR="00B204CC" w:rsidRPr="009A4AF6">
        <w:rPr>
          <w:rFonts w:ascii="Times New Roman" w:hAnsi="Times New Roman" w:cs="Times New Roman"/>
          <w:sz w:val="24"/>
          <w:szCs w:val="24"/>
        </w:rPr>
        <w:t>ющей образовательной программе.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4.10. В приказе о зачислении делается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перевода с указанием исходной организации, в которой он обучался до перевода, класса,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формы обучения.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lastRenderedPageBreak/>
        <w:t xml:space="preserve">4.11. В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886902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886902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886902" w:rsidRPr="009A4AF6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9A4AF6">
        <w:rPr>
          <w:rFonts w:ascii="Times New Roman" w:hAnsi="Times New Roman" w:cs="Times New Roman"/>
          <w:sz w:val="24"/>
          <w:szCs w:val="24"/>
        </w:rPr>
        <w:t xml:space="preserve"> на основании переданных личных дел на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обучающихся формируются новые личные дела, включающие в том числе выписку из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приказа о зачислении в порядке перевода, соответствующие письменные согласия лиц.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5. Отчисление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>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5.1. Отчисление обучающегося из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886902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886902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886902" w:rsidRPr="009A4AF6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9A4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можетосуществляться</w:t>
      </w:r>
      <w:proofErr w:type="spellEnd"/>
      <w:r w:rsidRPr="009A4AF6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 в связи со сменой места жительства;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 в связи со сменой образовательной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 н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есовершеннолетнего обучающегося </w:t>
      </w:r>
      <w:r w:rsidRPr="009A4AF6">
        <w:rPr>
          <w:rFonts w:ascii="Times New Roman" w:hAnsi="Times New Roman" w:cs="Times New Roman"/>
          <w:sz w:val="24"/>
          <w:szCs w:val="24"/>
        </w:rPr>
        <w:t>или совершеннолетнего обучающегося при выборе семейного обучения как формы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обучения вне образовательной организации по программам начального,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основного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>реднего</w:t>
      </w:r>
      <w:proofErr w:type="spellEnd"/>
      <w:r w:rsidRPr="009A4AF6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- в связи с досрочным расторжением образовательных отношений по инициативе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учащегося или его родителей (законных представителей) по заявлению обучающегося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илизаконных</w:t>
      </w:r>
      <w:proofErr w:type="spellEnd"/>
      <w:r w:rsidRPr="009A4AF6">
        <w:rPr>
          <w:rFonts w:ascii="Times New Roman" w:hAnsi="Times New Roman" w:cs="Times New Roman"/>
          <w:sz w:val="24"/>
          <w:szCs w:val="24"/>
        </w:rPr>
        <w:t xml:space="preserve"> представителей (содержащее согласие обучающегося) при выборе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самообразования как формы обучения вне образовательной организации при освоении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программы среднего общего образования;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- при наличии медицинского заключения о состоянии здоровья обучающегося,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препятствующего его дальнейшему пребыванию в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7B2EF7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7B2EF7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7B2EF7" w:rsidRPr="009A4AF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- при завершении образования в связи с освоением основной образовательной программы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основного общего или среднего общего образования, реализуемых в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B204CC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B204CC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B204CC" w:rsidRPr="009A4AF6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9A4AF6">
        <w:rPr>
          <w:rFonts w:ascii="Times New Roman" w:hAnsi="Times New Roman" w:cs="Times New Roman"/>
          <w:sz w:val="24"/>
          <w:szCs w:val="24"/>
        </w:rPr>
        <w:t>с выдачей документа государственного образца о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соответствующем уровне образования;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- не допущенные к государственной (итоговой) аттестации или не прошедшие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государственную (итоговую) аттестацию и получившие справку об обучении или о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периоде обучения образца, самостоятельно установленного МОБУ </w:t>
      </w:r>
      <w:r w:rsidR="007B2EF7" w:rsidRPr="009A4AF6">
        <w:rPr>
          <w:rFonts w:ascii="Times New Roman" w:hAnsi="Times New Roman" w:cs="Times New Roman"/>
          <w:sz w:val="24"/>
          <w:szCs w:val="24"/>
        </w:rPr>
        <w:t>«Барабановская СОШ»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- после прохождения экстерном промежуточной аттестации по соответствующей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образовательной программе.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 xml:space="preserve">При этом МОБУ </w:t>
      </w:r>
      <w:r w:rsidR="007B2EF7" w:rsidRPr="009A4AF6">
        <w:rPr>
          <w:rFonts w:ascii="Times New Roman" w:hAnsi="Times New Roman" w:cs="Times New Roman"/>
          <w:sz w:val="24"/>
          <w:szCs w:val="24"/>
        </w:rPr>
        <w:t xml:space="preserve">«Барабановская СОШ» </w:t>
      </w:r>
      <w:r w:rsidRPr="009A4AF6">
        <w:rPr>
          <w:rFonts w:ascii="Times New Roman" w:hAnsi="Times New Roman" w:cs="Times New Roman"/>
          <w:sz w:val="24"/>
          <w:szCs w:val="24"/>
        </w:rPr>
        <w:t>в трехдневный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срок выдает обучающемуся справку о прохождении промежуточной аттестации экстерном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по образцу, самостоятельно установленному МОБУ </w:t>
      </w:r>
      <w:r w:rsidR="007B2EF7" w:rsidRPr="009A4AF6">
        <w:rPr>
          <w:rFonts w:ascii="Times New Roman" w:hAnsi="Times New Roman" w:cs="Times New Roman"/>
          <w:sz w:val="24"/>
          <w:szCs w:val="24"/>
        </w:rPr>
        <w:t>«Барабановская СОШ»</w:t>
      </w:r>
      <w:proofErr w:type="gramEnd"/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5.2. По согласию родителей (законных представителей), комиссии по делам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несовершеннолетних и защите их прав и районного органа, осуществляющего управление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в сфере образования, обучающийся, достигший возраста пятнадцати лет, может оставить</w:t>
      </w:r>
      <w:r w:rsidR="009A4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7B2EF7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7B2EF7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7B2EF7" w:rsidRPr="009A4AF6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9A4AF6">
        <w:rPr>
          <w:rFonts w:ascii="Times New Roman" w:hAnsi="Times New Roman" w:cs="Times New Roman"/>
          <w:sz w:val="24"/>
          <w:szCs w:val="24"/>
        </w:rPr>
        <w:t xml:space="preserve"> до п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олучения им общего образования. </w:t>
      </w:r>
      <w:r w:rsidRPr="009A4AF6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совместно с родителями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(законными представителями) несовершеннолетнего, оставившего МОБУ </w:t>
      </w:r>
      <w:r w:rsidR="007B2EF7" w:rsidRPr="009A4AF6">
        <w:rPr>
          <w:rFonts w:ascii="Times New Roman" w:hAnsi="Times New Roman" w:cs="Times New Roman"/>
          <w:sz w:val="24"/>
          <w:szCs w:val="24"/>
        </w:rPr>
        <w:t xml:space="preserve">«Барабановская </w:t>
      </w:r>
      <w:proofErr w:type="spellStart"/>
      <w:r w:rsidR="007B2EF7" w:rsidRPr="009A4AF6">
        <w:rPr>
          <w:rFonts w:ascii="Times New Roman" w:hAnsi="Times New Roman" w:cs="Times New Roman"/>
          <w:sz w:val="24"/>
          <w:szCs w:val="24"/>
        </w:rPr>
        <w:t>СОШ</w:t>
      </w:r>
      <w:proofErr w:type="gramStart"/>
      <w:r w:rsidR="007B2EF7" w:rsidRPr="009A4AF6">
        <w:rPr>
          <w:rFonts w:ascii="Times New Roman" w:hAnsi="Times New Roman" w:cs="Times New Roman"/>
          <w:sz w:val="24"/>
          <w:szCs w:val="24"/>
        </w:rPr>
        <w:t>»</w:t>
      </w:r>
      <w:r w:rsidRPr="009A4AF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lastRenderedPageBreak/>
        <w:t>получения основного общего образования и районным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органом, осуществляющим управление в сфере образования, в месячный срок принимает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меры, обеспечивающие трудоустройство этого несовершеннолетнего и продолжение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освоения им образовательной программы основного общего образования по иной форме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обучения.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5.3. Отчисление обучающегося из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7B2EF7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7B2EF7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7B2EF7" w:rsidRPr="009A4AF6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9A4AF6">
        <w:rPr>
          <w:rFonts w:ascii="Times New Roman" w:hAnsi="Times New Roman" w:cs="Times New Roman"/>
          <w:sz w:val="24"/>
          <w:szCs w:val="24"/>
        </w:rPr>
        <w:t xml:space="preserve"> достигшего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возраста пятнадцати лет, может осуществлять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ся за неоднократное совершение </w:t>
      </w:r>
      <w:r w:rsidRPr="009A4AF6">
        <w:rPr>
          <w:rFonts w:ascii="Times New Roman" w:hAnsi="Times New Roman" w:cs="Times New Roman"/>
          <w:sz w:val="24"/>
          <w:szCs w:val="24"/>
        </w:rPr>
        <w:t>дисциплинарного проступков, если меры дисциплинарного воздействия и меры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педагогического воздействия не дали результата и дал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ьнейшее пребывание обучающегося </w:t>
      </w:r>
      <w:r w:rsidRPr="009A4AF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r w:rsidR="007B2EF7" w:rsidRPr="009A4AF6">
        <w:rPr>
          <w:rFonts w:ascii="Times New Roman" w:hAnsi="Times New Roman" w:cs="Times New Roman"/>
          <w:sz w:val="24"/>
          <w:szCs w:val="24"/>
        </w:rPr>
        <w:t>«Барабановская</w:t>
      </w:r>
      <w:proofErr w:type="spellEnd"/>
      <w:r w:rsidR="007B2EF7" w:rsidRPr="009A4AF6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9A4AF6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учащихся, нарушает их права и права работников, а также нормальное функционирование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МОБУ </w:t>
      </w:r>
      <w:r w:rsidR="007B2EF7" w:rsidRPr="009A4AF6">
        <w:rPr>
          <w:rFonts w:ascii="Times New Roman" w:hAnsi="Times New Roman" w:cs="Times New Roman"/>
          <w:sz w:val="24"/>
          <w:szCs w:val="24"/>
        </w:rPr>
        <w:t>«Барабановская СОШ»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5.4. Отчисление несовершеннолетнего обучающегося как мера дисциплинарного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взыскания не применяется, если сроки ранее примененных к обучающемуся мер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дисциплинарного взыскания истекли и (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>меры дисциплинарного взыскания сняты в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B204CC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5.5. МОБУ </w:t>
      </w:r>
      <w:r w:rsidR="007B2EF7" w:rsidRPr="009A4AF6">
        <w:rPr>
          <w:rFonts w:ascii="Times New Roman" w:hAnsi="Times New Roman" w:cs="Times New Roman"/>
          <w:sz w:val="24"/>
          <w:szCs w:val="24"/>
        </w:rPr>
        <w:t>«Барабановская СОШ»</w:t>
      </w:r>
      <w:r w:rsidRPr="009A4AF6">
        <w:rPr>
          <w:rFonts w:ascii="Times New Roman" w:hAnsi="Times New Roman" w:cs="Times New Roman"/>
          <w:sz w:val="24"/>
          <w:szCs w:val="24"/>
        </w:rPr>
        <w:t xml:space="preserve"> незамедлительно обязано проинформировать об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отчислении несовершеннолетнего обучающегося в качестве меры дисциплинарного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взыскания МКУ «Отдел образования администрации муниципального образования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Новосергиевск</w:t>
      </w:r>
      <w:r w:rsidR="00B204CC" w:rsidRPr="009A4AF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B204CC" w:rsidRPr="009A4AF6">
        <w:rPr>
          <w:rFonts w:ascii="Times New Roman" w:hAnsi="Times New Roman" w:cs="Times New Roman"/>
          <w:sz w:val="24"/>
          <w:szCs w:val="24"/>
        </w:rPr>
        <w:t xml:space="preserve"> район Оренбургской области». </w:t>
      </w:r>
      <w:r w:rsidRPr="009A4AF6">
        <w:rPr>
          <w:rFonts w:ascii="Times New Roman" w:hAnsi="Times New Roman" w:cs="Times New Roman"/>
          <w:sz w:val="24"/>
          <w:szCs w:val="24"/>
        </w:rPr>
        <w:t>МКУ «Отдел образования администрации муниципального образования «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район Оренбургской области» и родители (законные представители) несовершеннолетнего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обучающегося, отчисленного из МОБУ </w:t>
      </w:r>
      <w:r w:rsidR="007B2EF7" w:rsidRPr="009A4AF6">
        <w:rPr>
          <w:rFonts w:ascii="Times New Roman" w:hAnsi="Times New Roman" w:cs="Times New Roman"/>
          <w:sz w:val="24"/>
          <w:szCs w:val="24"/>
        </w:rPr>
        <w:t xml:space="preserve">«Барабановская СОШ»  </w:t>
      </w:r>
      <w:r w:rsidRPr="009A4AF6">
        <w:rPr>
          <w:rFonts w:ascii="Times New Roman" w:hAnsi="Times New Roman" w:cs="Times New Roman"/>
          <w:sz w:val="24"/>
          <w:szCs w:val="24"/>
        </w:rPr>
        <w:t>не позднее чем в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месячный срок принимают меры, обеспечивающие получение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="00B204CC" w:rsidRPr="009A4AF6">
        <w:rPr>
          <w:rFonts w:ascii="Times New Roman" w:hAnsi="Times New Roman" w:cs="Times New Roman"/>
          <w:sz w:val="24"/>
          <w:szCs w:val="24"/>
        </w:rPr>
        <w:t xml:space="preserve"> обучающимся общего образования.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5.6. Решение об отчислении несовершеннолетнего обучающегося, достигшего возраста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пятнадцати лет и не получившего основного общего образования, как мера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дисциплинарного взыскания принимается с учетом мнения его родителей (законных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представителей) и с согласия комиссии по делам несовершеннолетни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х и защите их прав. </w:t>
      </w:r>
      <w:r w:rsidRPr="009A4AF6">
        <w:rPr>
          <w:rFonts w:ascii="Times New Roman" w:hAnsi="Times New Roman" w:cs="Times New Roman"/>
          <w:sz w:val="24"/>
          <w:szCs w:val="24"/>
        </w:rPr>
        <w:t>Решение об отчислении детей-сирот и детей, оставшихся без попечения родителей,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принимается с согласия комиссии по делам несовершеннолетних и защите их прав и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органа опеки и попечительства.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5.7. Во всех случаях отчисление обучающегося из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7B2EF7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7B2EF7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7B2EF7" w:rsidRPr="009A4AF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оформляется приказом директора МОБУ </w:t>
      </w:r>
      <w:r w:rsidR="007B2EF7" w:rsidRPr="009A4AF6">
        <w:rPr>
          <w:rFonts w:ascii="Times New Roman" w:hAnsi="Times New Roman" w:cs="Times New Roman"/>
          <w:sz w:val="24"/>
          <w:szCs w:val="24"/>
        </w:rPr>
        <w:t>«Барабановская СОШ»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6. Восстановление </w:t>
      </w:r>
      <w:proofErr w:type="gramStart"/>
      <w:r w:rsidRPr="009A4A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4AF6">
        <w:rPr>
          <w:rFonts w:ascii="Times New Roman" w:hAnsi="Times New Roman" w:cs="Times New Roman"/>
          <w:sz w:val="24"/>
          <w:szCs w:val="24"/>
        </w:rPr>
        <w:t>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6.1. Настоящий раздел регулирует порядок восстановления обучающихся в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7B2EF7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7B2EF7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7B2EF7" w:rsidRPr="009A4AF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6.2. Право на восстановление в МОБУ </w:t>
      </w:r>
      <w:r w:rsidR="007B2EF7" w:rsidRPr="009A4AF6">
        <w:rPr>
          <w:rFonts w:ascii="Times New Roman" w:hAnsi="Times New Roman" w:cs="Times New Roman"/>
          <w:sz w:val="24"/>
          <w:szCs w:val="24"/>
        </w:rPr>
        <w:t xml:space="preserve">«Барабановская СОШ»  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имеют обучающиеся, </w:t>
      </w:r>
      <w:r w:rsidRPr="009A4AF6">
        <w:rPr>
          <w:rFonts w:ascii="Times New Roman" w:hAnsi="Times New Roman" w:cs="Times New Roman"/>
          <w:sz w:val="24"/>
          <w:szCs w:val="24"/>
        </w:rPr>
        <w:t xml:space="preserve">отчисленные из МОБУ </w:t>
      </w:r>
      <w:r w:rsidR="007B2EF7" w:rsidRPr="009A4AF6">
        <w:rPr>
          <w:rFonts w:ascii="Times New Roman" w:hAnsi="Times New Roman" w:cs="Times New Roman"/>
          <w:sz w:val="24"/>
          <w:szCs w:val="24"/>
        </w:rPr>
        <w:t xml:space="preserve">«Барабановская СОШ»  </w:t>
      </w:r>
      <w:r w:rsidRPr="009A4AF6">
        <w:rPr>
          <w:rFonts w:ascii="Times New Roman" w:hAnsi="Times New Roman" w:cs="Times New Roman"/>
          <w:sz w:val="24"/>
          <w:szCs w:val="24"/>
        </w:rPr>
        <w:t>по основаниям, указанным в разделе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5 настоящего Положения, за исключением основания, указанного в абзаце 7 п.5.1.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lastRenderedPageBreak/>
        <w:t xml:space="preserve">6.3. Восстановление в МОБУ </w:t>
      </w:r>
      <w:r w:rsidR="007B2EF7" w:rsidRPr="009A4AF6">
        <w:rPr>
          <w:rFonts w:ascii="Times New Roman" w:hAnsi="Times New Roman" w:cs="Times New Roman"/>
          <w:sz w:val="24"/>
          <w:szCs w:val="24"/>
        </w:rPr>
        <w:t xml:space="preserve">«Барабановская СОШ» </w:t>
      </w:r>
      <w:r w:rsidRPr="009A4AF6">
        <w:rPr>
          <w:rFonts w:ascii="Times New Roman" w:hAnsi="Times New Roman" w:cs="Times New Roman"/>
          <w:sz w:val="24"/>
          <w:szCs w:val="24"/>
        </w:rPr>
        <w:t>осуществляется на тот же</w:t>
      </w:r>
      <w:r w:rsidR="00B204CC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уровень обучения, с которого был отчислен обучающийся и по той же программе.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>6.4. Родители (законные представители) обучающегося, желающего восстановиться в</w:t>
      </w:r>
      <w:r w:rsidR="009A4AF6" w:rsidRPr="009A4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AF6">
        <w:rPr>
          <w:rFonts w:ascii="Times New Roman" w:hAnsi="Times New Roman" w:cs="Times New Roman"/>
          <w:sz w:val="24"/>
          <w:szCs w:val="24"/>
        </w:rPr>
        <w:t>МОБУ</w:t>
      </w:r>
      <w:proofErr w:type="gramStart"/>
      <w:r w:rsidR="007B2EF7" w:rsidRPr="009A4AF6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7B2EF7" w:rsidRPr="009A4AF6">
        <w:rPr>
          <w:rFonts w:ascii="Times New Roman" w:hAnsi="Times New Roman" w:cs="Times New Roman"/>
          <w:sz w:val="24"/>
          <w:szCs w:val="24"/>
        </w:rPr>
        <w:t>арабановская</w:t>
      </w:r>
      <w:proofErr w:type="spellEnd"/>
      <w:r w:rsidR="007B2EF7" w:rsidRPr="009A4AF6">
        <w:rPr>
          <w:rFonts w:ascii="Times New Roman" w:hAnsi="Times New Roman" w:cs="Times New Roman"/>
          <w:sz w:val="24"/>
          <w:szCs w:val="24"/>
        </w:rPr>
        <w:t xml:space="preserve"> СОШ»  </w:t>
      </w:r>
      <w:r w:rsidRPr="009A4AF6">
        <w:rPr>
          <w:rFonts w:ascii="Times New Roman" w:hAnsi="Times New Roman" w:cs="Times New Roman"/>
          <w:sz w:val="24"/>
          <w:szCs w:val="24"/>
        </w:rPr>
        <w:t xml:space="preserve"> подают заявление о восстановлении.</w:t>
      </w:r>
    </w:p>
    <w:p w:rsidR="00F06FE7" w:rsidRPr="009A4AF6" w:rsidRDefault="00F06FE7" w:rsidP="009A4AF6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6">
        <w:rPr>
          <w:rFonts w:ascii="Times New Roman" w:hAnsi="Times New Roman" w:cs="Times New Roman"/>
          <w:sz w:val="24"/>
          <w:szCs w:val="24"/>
        </w:rPr>
        <w:t xml:space="preserve">6.5. Решение о восстановлении в МОБУ </w:t>
      </w:r>
      <w:r w:rsidR="007B2EF7" w:rsidRPr="009A4AF6">
        <w:rPr>
          <w:rFonts w:ascii="Times New Roman" w:hAnsi="Times New Roman" w:cs="Times New Roman"/>
          <w:sz w:val="24"/>
          <w:szCs w:val="24"/>
        </w:rPr>
        <w:t xml:space="preserve">«Барабановская СОШ»  </w:t>
      </w:r>
      <w:r w:rsidRPr="009A4AF6">
        <w:rPr>
          <w:rFonts w:ascii="Times New Roman" w:hAnsi="Times New Roman" w:cs="Times New Roman"/>
          <w:sz w:val="24"/>
          <w:szCs w:val="24"/>
        </w:rPr>
        <w:t>рассматривается и</w:t>
      </w:r>
      <w:r w:rsidR="009A4AF6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 xml:space="preserve">принимается Педагогическим советом МОБУ </w:t>
      </w:r>
      <w:r w:rsidR="007B2EF7" w:rsidRPr="009A4AF6">
        <w:rPr>
          <w:rFonts w:ascii="Times New Roman" w:hAnsi="Times New Roman" w:cs="Times New Roman"/>
          <w:sz w:val="24"/>
          <w:szCs w:val="24"/>
        </w:rPr>
        <w:t xml:space="preserve">«Барабановская СОШ»  </w:t>
      </w:r>
      <w:r w:rsidRPr="009A4AF6">
        <w:rPr>
          <w:rFonts w:ascii="Times New Roman" w:hAnsi="Times New Roman" w:cs="Times New Roman"/>
          <w:sz w:val="24"/>
          <w:szCs w:val="24"/>
        </w:rPr>
        <w:t>и</w:t>
      </w:r>
      <w:r w:rsidR="009A4AF6" w:rsidRPr="009A4AF6">
        <w:rPr>
          <w:rFonts w:ascii="Times New Roman" w:hAnsi="Times New Roman" w:cs="Times New Roman"/>
          <w:sz w:val="24"/>
          <w:szCs w:val="24"/>
        </w:rPr>
        <w:t xml:space="preserve"> </w:t>
      </w:r>
      <w:r w:rsidRPr="009A4AF6">
        <w:rPr>
          <w:rFonts w:ascii="Times New Roman" w:hAnsi="Times New Roman" w:cs="Times New Roman"/>
          <w:sz w:val="24"/>
          <w:szCs w:val="24"/>
        </w:rPr>
        <w:t>оформляется приказом директора.</w:t>
      </w:r>
    </w:p>
    <w:sectPr w:rsidR="00F06FE7" w:rsidRPr="009A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B1"/>
    <w:rsid w:val="007B2EF7"/>
    <w:rsid w:val="00813FB1"/>
    <w:rsid w:val="00883930"/>
    <w:rsid w:val="00886902"/>
    <w:rsid w:val="009A4AF6"/>
    <w:rsid w:val="00A74D6A"/>
    <w:rsid w:val="00B204CC"/>
    <w:rsid w:val="00BB43B1"/>
    <w:rsid w:val="00DA0E9B"/>
    <w:rsid w:val="00F0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sWjgUgKQADffTq5GL0y4Skn1LzOSUxgJbifzrH6Z7G0=</DigestValue>
    </Reference>
    <Reference URI="#idOfficeObject" Type="http://www.w3.org/2000/09/xmldsig#Object">
      <DigestMethod Algorithm="urn:ietf:params:xml:ns:cpxmlsec:algorithms:gostr34112012-256"/>
      <DigestValue>wGfJxxq2glJJRp9c6hWZJaLcHDrfARTnNWnxRHxI5t8=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eRVFagzi444T0596L1UoFzpS1n/RttBuGevzxpGmsww=</DigestValue>
    </Reference>
  </SignedInfo>
  <SignatureValue>V+Yv6g7uKgNAreSgJOgJolSrovSDjYIPGpRExPpnmuE/wjz/RWYCea4RQBL7TVSw
DuIsuXat8mM17ODYobF2Yg==</SignatureValue>
  <KeyInfo>
    <X509Data>
      <X509Certificate>MIIJnTCCCUqgAwIBAgIUEJjQTxDTaL9TY+0uWKYt8zlGO6MwCgYIKoUDBwEBAwIw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jNC90L7QtSDQutCw0LfQvdCw0YfQtdC50YHRgtCy0L4wHhcNMjAwNjE2MDc0MDQ0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0LrQvtC80YHQstGP0LfRjCDQoNC+0YHRgdC40LiCCmKreZUAAAAAA7YwaAYDVR0f
BGEwXzAuoCygKoYoaHR0cDovL2NybC5yb3NrYXpuYS5ydS9jcmwvdWNma18yMDIw
LmNybDAtoCugKYYnaHR0cDovL2NybC5mc2ZrLmxvY2FsL2NybC91Y2ZrXzIwMjAu
Y3JsMB0GA1UdDgQWBBQuPCTFMvrEgO8PK+4pkONnheTfezAKBggqhQMHAQEDAgNB
AHvBeGJEb9aviOnFcYVAFvf1iLudkCRSIM5fmsvMomW4LccPqZg0MUgkHWDhjeWB
h/Ugo34znZx3mk7AfFVzBdE=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dPLX+p4JNSZSgIPZ4bMBjXJsbuw=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+oXOuU+JQlVJrVPEH4p+RPyV/jY=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2021-02-14T10:48:05Z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2021-02-14T10:48:05Z</xd:SigningTime>
          <xd:SigningCertificate>
            <xd:Cert>
              <xd:CertDigest>
                <DigestMethod Algorithm="http://www.w3.org/2000/09/xmldsig#sha1"/>
                <DigestValue>aYTK9wKqmqwRw+BDukOcHAjsA6c=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94751711863504227089380224721302172284936928163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dcterms:created xsi:type="dcterms:W3CDTF">2016-10-20T04:02:00Z</dcterms:created>
  <dcterms:modified xsi:type="dcterms:W3CDTF">2021-02-14T10:48:00Z</dcterms:modified>
</cp:coreProperties>
</file>